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BF" w:rsidRDefault="006D2DBF" w:rsidP="009621C5">
      <w:pPr>
        <w:pStyle w:val="NoSpacing"/>
        <w:jc w:val="center"/>
        <w:rPr>
          <w:b/>
          <w:sz w:val="24"/>
          <w:szCs w:val="24"/>
        </w:rPr>
      </w:pPr>
      <w:r>
        <w:rPr>
          <w:b/>
          <w:sz w:val="24"/>
          <w:szCs w:val="24"/>
        </w:rPr>
        <w:t>GATEWAY SCIENCE ACADEMY</w:t>
      </w:r>
    </w:p>
    <w:p w:rsidR="0059258B" w:rsidRPr="004D5252" w:rsidRDefault="006D2DBF" w:rsidP="009621C5">
      <w:pPr>
        <w:pStyle w:val="NoSpacing"/>
        <w:jc w:val="center"/>
        <w:rPr>
          <w:b/>
          <w:sz w:val="24"/>
          <w:szCs w:val="24"/>
        </w:rPr>
      </w:pPr>
      <w:r>
        <w:rPr>
          <w:b/>
          <w:sz w:val="24"/>
          <w:szCs w:val="24"/>
        </w:rPr>
        <w:t>TITLE I PARENTAL INVOLVEMENT POLICY</w:t>
      </w:r>
      <w:r w:rsidR="002D3A42">
        <w:rPr>
          <w:b/>
          <w:sz w:val="24"/>
          <w:szCs w:val="24"/>
        </w:rPr>
        <w:t xml:space="preserve"> </w:t>
      </w:r>
    </w:p>
    <w:p w:rsidR="009621C5" w:rsidRPr="004D5252" w:rsidRDefault="00A23033" w:rsidP="009621C5">
      <w:pPr>
        <w:pStyle w:val="NoSpacing"/>
        <w:jc w:val="center"/>
        <w:rPr>
          <w:b/>
          <w:sz w:val="24"/>
          <w:szCs w:val="24"/>
        </w:rPr>
      </w:pPr>
      <w:r>
        <w:rPr>
          <w:b/>
          <w:sz w:val="24"/>
          <w:szCs w:val="24"/>
        </w:rPr>
        <w:t>2020</w:t>
      </w:r>
      <w:r w:rsidR="009621C5" w:rsidRPr="004D5252">
        <w:rPr>
          <w:b/>
          <w:sz w:val="24"/>
          <w:szCs w:val="24"/>
        </w:rPr>
        <w:t>-</w:t>
      </w:r>
      <w:r>
        <w:rPr>
          <w:b/>
          <w:sz w:val="24"/>
          <w:szCs w:val="24"/>
        </w:rPr>
        <w:t>21</w:t>
      </w:r>
      <w:bookmarkStart w:id="0" w:name="_GoBack"/>
      <w:bookmarkEnd w:id="0"/>
    </w:p>
    <w:p w:rsidR="009621C5" w:rsidRDefault="009621C5" w:rsidP="009621C5">
      <w:pPr>
        <w:pStyle w:val="NoSpacing"/>
        <w:jc w:val="center"/>
      </w:pPr>
    </w:p>
    <w:p w:rsidR="009621C5" w:rsidRDefault="00017204" w:rsidP="009621C5">
      <w:pPr>
        <w:pStyle w:val="NoSpacing"/>
      </w:pPr>
      <w:r>
        <w:t>Gateway Science Academy E</w:t>
      </w:r>
      <w:r w:rsidR="009621C5">
        <w:t>lementary School will involve parents in regular, two-way meaningful communication addressing student achievement and ensuring:</w:t>
      </w:r>
    </w:p>
    <w:p w:rsidR="009621C5" w:rsidRDefault="009621C5" w:rsidP="009621C5">
      <w:pPr>
        <w:pStyle w:val="NoSpacing"/>
        <w:numPr>
          <w:ilvl w:val="0"/>
          <w:numId w:val="1"/>
        </w:numPr>
      </w:pPr>
      <w:r>
        <w:t xml:space="preserve">That parents play an integral role in assisting </w:t>
      </w:r>
      <w:r w:rsidR="00017204">
        <w:t xml:space="preserve">with </w:t>
      </w:r>
      <w:r>
        <w:t>their child’s learning</w:t>
      </w:r>
    </w:p>
    <w:p w:rsidR="009621C5" w:rsidRDefault="00017204" w:rsidP="009621C5">
      <w:pPr>
        <w:pStyle w:val="NoSpacing"/>
        <w:numPr>
          <w:ilvl w:val="0"/>
          <w:numId w:val="1"/>
        </w:numPr>
      </w:pPr>
      <w:r>
        <w:t>That</w:t>
      </w:r>
      <w:r w:rsidR="009621C5">
        <w:t xml:space="preserve"> parents are encouraged to be actively involved in their child’s education</w:t>
      </w:r>
    </w:p>
    <w:p w:rsidR="009621C5" w:rsidRDefault="009621C5" w:rsidP="009621C5">
      <w:pPr>
        <w:pStyle w:val="NoSpacing"/>
        <w:numPr>
          <w:ilvl w:val="0"/>
          <w:numId w:val="1"/>
        </w:numPr>
      </w:pPr>
      <w:r>
        <w:t>That parents are full partners in their child’s education and are included, as appropriate, in decision-making and on advisory committees to assist in the education of their child.</w:t>
      </w:r>
    </w:p>
    <w:p w:rsidR="009621C5" w:rsidRDefault="009621C5" w:rsidP="009621C5">
      <w:pPr>
        <w:pStyle w:val="NoSpacing"/>
      </w:pPr>
    </w:p>
    <w:p w:rsidR="004D5252" w:rsidRDefault="004D5252" w:rsidP="009621C5">
      <w:pPr>
        <w:pStyle w:val="NoSpacing"/>
      </w:pPr>
      <w:r>
        <w:t>Title I regulations require that each school served under Title I jointly develop with and distribute to parents of participating children, a written parental involvement policy agreed on by the parents that describes the requirements of S</w:t>
      </w:r>
      <w:r w:rsidR="009621C5">
        <w:t xml:space="preserve">ection 1118(a)(2), of the Elementary and Secondary </w:t>
      </w:r>
      <w:r>
        <w:t>Education Act (ESEA).</w:t>
      </w:r>
    </w:p>
    <w:p w:rsidR="004D5252" w:rsidRDefault="004D5252" w:rsidP="009621C5">
      <w:pPr>
        <w:pStyle w:val="NoSpacing"/>
      </w:pPr>
    </w:p>
    <w:p w:rsidR="004D5252" w:rsidRPr="004D5252" w:rsidRDefault="004D5252" w:rsidP="004D5252">
      <w:pPr>
        <w:pStyle w:val="NoSpacing"/>
        <w:numPr>
          <w:ilvl w:val="0"/>
          <w:numId w:val="2"/>
        </w:numPr>
        <w:rPr>
          <w:b/>
          <w:sz w:val="24"/>
          <w:szCs w:val="24"/>
        </w:rPr>
      </w:pPr>
      <w:r w:rsidRPr="004D5252">
        <w:rPr>
          <w:b/>
          <w:sz w:val="24"/>
          <w:szCs w:val="24"/>
        </w:rPr>
        <w:t xml:space="preserve"> </w:t>
      </w:r>
      <w:r w:rsidR="006D2DBF">
        <w:rPr>
          <w:b/>
          <w:sz w:val="24"/>
          <w:szCs w:val="24"/>
        </w:rPr>
        <w:t>STRATEGIES FOR INVOLVEMENT</w:t>
      </w:r>
      <w:r w:rsidR="009621C5" w:rsidRPr="004D5252">
        <w:rPr>
          <w:b/>
          <w:sz w:val="24"/>
          <w:szCs w:val="24"/>
        </w:rPr>
        <w:t xml:space="preserve"> </w:t>
      </w:r>
    </w:p>
    <w:p w:rsidR="009621C5" w:rsidRDefault="009621C5" w:rsidP="004D5252">
      <w:pPr>
        <w:pStyle w:val="NoSpacing"/>
        <w:ind w:left="720"/>
      </w:pPr>
      <w:r>
        <w:t>Gateway Science Academy Elementary School agrees to implement required statutory requirements to:</w:t>
      </w:r>
    </w:p>
    <w:p w:rsidR="009621C5" w:rsidRDefault="009621C5" w:rsidP="009621C5">
      <w:pPr>
        <w:pStyle w:val="NoSpacing"/>
        <w:numPr>
          <w:ilvl w:val="0"/>
          <w:numId w:val="1"/>
        </w:numPr>
      </w:pPr>
      <w:r>
        <w:t>Involve parents in the joint planning and development of the district’s Title I plan through r</w:t>
      </w:r>
      <w:r w:rsidR="004D5252">
        <w:t>epresentation at the building or district level Title I committees or participation in Title I planning meetings.</w:t>
      </w:r>
    </w:p>
    <w:p w:rsidR="004D5252" w:rsidRDefault="004D5252" w:rsidP="009621C5">
      <w:pPr>
        <w:pStyle w:val="NoSpacing"/>
        <w:numPr>
          <w:ilvl w:val="0"/>
          <w:numId w:val="1"/>
        </w:numPr>
      </w:pPr>
      <w:r>
        <w:t>Involve parents in an Annual Local Review of the Title I Program and use the results of the Annual Review to address any identified barriers to parental participation. The Annual Review will include an analysis of state and local assessment data, a review of grade le</w:t>
      </w:r>
      <w:r w:rsidR="00256FE1">
        <w:t>vel needs and services provided;</w:t>
      </w:r>
      <w:r>
        <w:t xml:space="preserve"> parent/teacher/and/or student survey data, and a summary analysis of the effectiveness of Title I Services</w:t>
      </w:r>
      <w:r w:rsidR="00256FE1">
        <w:t xml:space="preserve"> and provide opportunity for parents to comment on any aspect of the school wide </w:t>
      </w:r>
      <w:r w:rsidR="007511A7">
        <w:t xml:space="preserve">Title I </w:t>
      </w:r>
      <w:r w:rsidR="00256FE1">
        <w:t>plan</w:t>
      </w:r>
      <w:r>
        <w:t>.</w:t>
      </w:r>
    </w:p>
    <w:p w:rsidR="004D5252" w:rsidRDefault="004D5252" w:rsidP="009621C5">
      <w:pPr>
        <w:pStyle w:val="NoSpacing"/>
        <w:numPr>
          <w:ilvl w:val="0"/>
          <w:numId w:val="1"/>
        </w:numPr>
      </w:pPr>
      <w:r>
        <w:t>Involve parents in the development, implementation and review of Parent-School Compacts. The compact will</w:t>
      </w:r>
      <w:r w:rsidR="00017204">
        <w:t xml:space="preserve"> be discussed and signed upon entering the Title I program as well as during </w:t>
      </w:r>
      <w:r>
        <w:t>fall</w:t>
      </w:r>
      <w:r w:rsidR="00017204">
        <w:t xml:space="preserve"> and spring parent-teacher conferences</w:t>
      </w:r>
      <w:r>
        <w:t>.</w:t>
      </w:r>
      <w:r w:rsidR="00017204">
        <w:t xml:space="preserve">  The compact may be reviewed a</w:t>
      </w:r>
      <w:r w:rsidR="00256FE1">
        <w:t xml:space="preserve">s needed throughout the school </w:t>
      </w:r>
      <w:r w:rsidR="00017204">
        <w:t xml:space="preserve">year.  </w:t>
      </w:r>
      <w:r>
        <w:t xml:space="preserve"> The compact will also be posted on the district website.</w:t>
      </w:r>
    </w:p>
    <w:p w:rsidR="00F91A5C" w:rsidRDefault="00F91A5C" w:rsidP="009621C5">
      <w:pPr>
        <w:pStyle w:val="NoSpacing"/>
        <w:numPr>
          <w:ilvl w:val="0"/>
          <w:numId w:val="1"/>
        </w:numPr>
      </w:pPr>
      <w:r>
        <w:t>Provide parents of participating children with a description and explanation of the curriculum in use at the school, the forms of academic assessment used to measure student progress, and the proficiency levels students are expected to meet.</w:t>
      </w:r>
    </w:p>
    <w:p w:rsidR="00F91A5C" w:rsidRDefault="00F91A5C" w:rsidP="009621C5">
      <w:pPr>
        <w:pStyle w:val="NoSpacing"/>
        <w:numPr>
          <w:ilvl w:val="0"/>
          <w:numId w:val="1"/>
        </w:numPr>
      </w:pPr>
      <w:r>
        <w:t>If requested by parents, opportunities for regular meetings to formulate suggestions and to participate, as appropriate, in decisions relating to the education of their children, and respond to any such suggestions as soon as practically possible.</w:t>
      </w:r>
    </w:p>
    <w:p w:rsidR="00F91A5C" w:rsidRDefault="00F91A5C" w:rsidP="00F91A5C">
      <w:pPr>
        <w:pStyle w:val="NoSpacing"/>
        <w:ind w:left="1080"/>
      </w:pPr>
    </w:p>
    <w:p w:rsidR="00F91A5C" w:rsidRDefault="006D2DBF" w:rsidP="00F91A5C">
      <w:pPr>
        <w:pStyle w:val="NoSpacing"/>
        <w:numPr>
          <w:ilvl w:val="0"/>
          <w:numId w:val="2"/>
        </w:numPr>
        <w:rPr>
          <w:b/>
          <w:sz w:val="24"/>
          <w:szCs w:val="24"/>
        </w:rPr>
      </w:pPr>
      <w:r>
        <w:rPr>
          <w:b/>
          <w:sz w:val="24"/>
          <w:szCs w:val="24"/>
        </w:rPr>
        <w:t>SHARED RESPONSIBILITIES FOR HIGH STUDENT ACADEMIC ACHIEVEMENT</w:t>
      </w:r>
    </w:p>
    <w:p w:rsidR="00F91A5C" w:rsidRDefault="00F91A5C" w:rsidP="00F91A5C">
      <w:pPr>
        <w:pStyle w:val="NoSpacing"/>
        <w:numPr>
          <w:ilvl w:val="0"/>
          <w:numId w:val="1"/>
        </w:numPr>
      </w:pPr>
      <w:r w:rsidRPr="00F91A5C">
        <w:t>As a component of the school-level parental involvement policy, each school shall jointly develop with parents for all children served under</w:t>
      </w:r>
      <w:r w:rsidR="007511A7">
        <w:t xml:space="preserve"> Title I program</w:t>
      </w:r>
      <w:r w:rsidR="00794F08">
        <w:t xml:space="preserve"> a school-</w:t>
      </w:r>
      <w:r w:rsidRPr="00F91A5C">
        <w:t>parent compact that outlines how parents, the entire school staff, and students will share the responsibility for improved student academic achievement.</w:t>
      </w:r>
    </w:p>
    <w:p w:rsidR="006D2DBF" w:rsidRDefault="006D2DBF" w:rsidP="006D2DBF">
      <w:pPr>
        <w:pStyle w:val="NoSpacing"/>
      </w:pPr>
    </w:p>
    <w:p w:rsidR="006D2DBF" w:rsidRDefault="006D2DBF" w:rsidP="006D2DBF">
      <w:pPr>
        <w:pStyle w:val="NoSpacing"/>
      </w:pPr>
    </w:p>
    <w:p w:rsidR="006D2DBF" w:rsidRDefault="006D2DBF" w:rsidP="006D2DBF">
      <w:pPr>
        <w:pStyle w:val="NoSpacing"/>
      </w:pPr>
    </w:p>
    <w:p w:rsidR="00F91A5C" w:rsidRDefault="00F91A5C" w:rsidP="00F91A5C">
      <w:pPr>
        <w:pStyle w:val="NoSpacing"/>
        <w:ind w:left="1080"/>
      </w:pPr>
    </w:p>
    <w:p w:rsidR="00F91A5C" w:rsidRPr="00F91A5C" w:rsidRDefault="006D2DBF" w:rsidP="00F91A5C">
      <w:pPr>
        <w:pStyle w:val="NoSpacing"/>
        <w:numPr>
          <w:ilvl w:val="0"/>
          <w:numId w:val="2"/>
        </w:numPr>
        <w:rPr>
          <w:b/>
          <w:sz w:val="24"/>
          <w:szCs w:val="24"/>
        </w:rPr>
      </w:pPr>
      <w:r>
        <w:rPr>
          <w:b/>
          <w:sz w:val="24"/>
          <w:szCs w:val="24"/>
        </w:rPr>
        <w:t>EXPANDING OPPORTUNITIES FOR INVOLVEMENT</w:t>
      </w:r>
    </w:p>
    <w:p w:rsidR="00A10003" w:rsidRDefault="00101A0C" w:rsidP="00101A0C">
      <w:pPr>
        <w:pStyle w:val="NoSpacing"/>
        <w:ind w:left="720"/>
      </w:pPr>
      <w:r>
        <w:t>Gateway Science Academy Elementary will e</w:t>
      </w:r>
      <w:r w:rsidR="00F91A5C">
        <w:t>xpand</w:t>
      </w:r>
      <w:r w:rsidR="00A10003">
        <w:t xml:space="preserve"> the schools’ and parents’ </w:t>
      </w:r>
      <w:r w:rsidR="00F91A5C">
        <w:t>opportunities</w:t>
      </w:r>
      <w:r w:rsidR="00A10003">
        <w:t xml:space="preserve"> for parent involvement by:</w:t>
      </w:r>
    </w:p>
    <w:p w:rsidR="00A10003" w:rsidRDefault="00101A0C" w:rsidP="00101A0C">
      <w:pPr>
        <w:pStyle w:val="NoSpacing"/>
        <w:numPr>
          <w:ilvl w:val="0"/>
          <w:numId w:val="1"/>
        </w:numPr>
      </w:pPr>
      <w:r>
        <w:t>Providing</w:t>
      </w:r>
      <w:r w:rsidR="00A10003">
        <w:t xml:space="preserve"> parents of participating children with information on state standards, assessments, requirements of Title I, monitoring their child’s progress, and working with educators.</w:t>
      </w:r>
      <w:r w:rsidR="006E4482">
        <w:t xml:space="preserve"> Information will be provided during an annual fall meeting, through quarterly progress notices, at </w:t>
      </w:r>
      <w:r w:rsidR="00AA2978">
        <w:t xml:space="preserve">parent-teacher conferences, </w:t>
      </w:r>
      <w:r w:rsidR="006E4482">
        <w:t>on the district website</w:t>
      </w:r>
      <w:r w:rsidR="00AA2978">
        <w:t>, and upon the parents’ request</w:t>
      </w:r>
      <w:r w:rsidR="006E4482">
        <w:t>.</w:t>
      </w:r>
    </w:p>
    <w:p w:rsidR="006E4482" w:rsidRDefault="00101A0C" w:rsidP="00101A0C">
      <w:pPr>
        <w:pStyle w:val="NoSpacing"/>
        <w:numPr>
          <w:ilvl w:val="0"/>
          <w:numId w:val="1"/>
        </w:numPr>
      </w:pPr>
      <w:r>
        <w:t>Providing</w:t>
      </w:r>
      <w:r w:rsidR="006E4482">
        <w:t xml:space="preserve"> materials, resources, and training to help parents work with their children to improve academic achievement. Fam</w:t>
      </w:r>
      <w:r w:rsidR="00177AB1">
        <w:t>i</w:t>
      </w:r>
      <w:r w:rsidR="006E4482">
        <w:t>ly education nights will be planned each year based on the school needs assessment and may include a family Literacy Night, Math Night, or Curriculum Night.</w:t>
      </w:r>
    </w:p>
    <w:p w:rsidR="006E4482" w:rsidRDefault="00101A0C" w:rsidP="00101A0C">
      <w:pPr>
        <w:pStyle w:val="NoSpacing"/>
        <w:numPr>
          <w:ilvl w:val="0"/>
          <w:numId w:val="1"/>
        </w:numPr>
      </w:pPr>
      <w:r>
        <w:t>Communicating</w:t>
      </w:r>
      <w:r w:rsidR="00794F08">
        <w:t xml:space="preserve"> regularly with parents in clear and understandable terms. This will include opportunities for parents to participate in decision-making roles, volunteer opportunities, Title I meetings, annual parent survey, parent-school compacts, and parent-teacher conferences. Parent-teacher meetings may be scheduled at any time, as requested by parents.</w:t>
      </w:r>
    </w:p>
    <w:sectPr w:rsidR="006E4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23AE"/>
    <w:multiLevelType w:val="hybridMultilevel"/>
    <w:tmpl w:val="D7D0D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F217D"/>
    <w:multiLevelType w:val="hybridMultilevel"/>
    <w:tmpl w:val="9A344316"/>
    <w:lvl w:ilvl="0" w:tplc="43FEB9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52B652C"/>
    <w:multiLevelType w:val="hybridMultilevel"/>
    <w:tmpl w:val="C67E46B8"/>
    <w:lvl w:ilvl="0" w:tplc="A0BA7F58">
      <w:start w:val="20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C5"/>
    <w:rsid w:val="00006A81"/>
    <w:rsid w:val="00017204"/>
    <w:rsid w:val="00101A0C"/>
    <w:rsid w:val="00102E50"/>
    <w:rsid w:val="00177AB1"/>
    <w:rsid w:val="00256FE1"/>
    <w:rsid w:val="002D3A42"/>
    <w:rsid w:val="003850AD"/>
    <w:rsid w:val="003D0BDB"/>
    <w:rsid w:val="004D5252"/>
    <w:rsid w:val="00523D5B"/>
    <w:rsid w:val="0059258B"/>
    <w:rsid w:val="006A5A94"/>
    <w:rsid w:val="006B3D90"/>
    <w:rsid w:val="006D2DBF"/>
    <w:rsid w:val="006E4482"/>
    <w:rsid w:val="007511A7"/>
    <w:rsid w:val="00794F08"/>
    <w:rsid w:val="0093328A"/>
    <w:rsid w:val="0095346C"/>
    <w:rsid w:val="009621C5"/>
    <w:rsid w:val="00A10003"/>
    <w:rsid w:val="00A23033"/>
    <w:rsid w:val="00AA2978"/>
    <w:rsid w:val="00C04856"/>
    <w:rsid w:val="00C97959"/>
    <w:rsid w:val="00F9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2172"/>
  <w15:docId w15:val="{14DA322D-190E-4811-8D2E-39A3E8A4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1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 Moak</dc:creator>
  <cp:lastModifiedBy>Jody Shaffer</cp:lastModifiedBy>
  <cp:revision>2</cp:revision>
  <dcterms:created xsi:type="dcterms:W3CDTF">2020-09-02T20:10:00Z</dcterms:created>
  <dcterms:modified xsi:type="dcterms:W3CDTF">2020-09-02T20:10:00Z</dcterms:modified>
</cp:coreProperties>
</file>